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DCAFFB" w14:textId="77777777" w:rsidR="007F39A7" w:rsidRDefault="007F39A7" w:rsidP="007F39A7">
      <w:pPr>
        <w:spacing w:line="480" w:lineRule="auto"/>
        <w:jc w:val="center"/>
        <w:rPr>
          <w:rFonts w:ascii="Times New Roman" w:hAnsi="Times New Roman" w:cs="Times New Roman"/>
          <w:sz w:val="24"/>
          <w:szCs w:val="24"/>
        </w:rPr>
      </w:pPr>
    </w:p>
    <w:p w14:paraId="676694D2" w14:textId="77777777" w:rsidR="007F39A7" w:rsidRDefault="007F39A7" w:rsidP="007F39A7">
      <w:pPr>
        <w:spacing w:line="480" w:lineRule="auto"/>
        <w:jc w:val="center"/>
        <w:rPr>
          <w:rFonts w:ascii="Times New Roman" w:hAnsi="Times New Roman" w:cs="Times New Roman"/>
          <w:sz w:val="24"/>
          <w:szCs w:val="24"/>
        </w:rPr>
      </w:pPr>
    </w:p>
    <w:p w14:paraId="6ABD4141" w14:textId="77777777" w:rsidR="007F39A7" w:rsidRDefault="007F39A7" w:rsidP="007F39A7">
      <w:pPr>
        <w:spacing w:line="480" w:lineRule="auto"/>
        <w:jc w:val="center"/>
        <w:rPr>
          <w:rFonts w:ascii="Times New Roman" w:hAnsi="Times New Roman" w:cs="Times New Roman"/>
          <w:sz w:val="24"/>
          <w:szCs w:val="24"/>
        </w:rPr>
      </w:pPr>
    </w:p>
    <w:p w14:paraId="56267739" w14:textId="77777777" w:rsidR="007F39A7" w:rsidRDefault="007F39A7" w:rsidP="007F39A7">
      <w:pPr>
        <w:spacing w:line="480" w:lineRule="auto"/>
        <w:jc w:val="center"/>
        <w:rPr>
          <w:rFonts w:ascii="Times New Roman" w:hAnsi="Times New Roman" w:cs="Times New Roman"/>
          <w:sz w:val="24"/>
          <w:szCs w:val="24"/>
        </w:rPr>
      </w:pPr>
    </w:p>
    <w:p w14:paraId="715A94B4" w14:textId="77777777" w:rsidR="007F39A7" w:rsidRDefault="007F39A7" w:rsidP="007F39A7">
      <w:pPr>
        <w:spacing w:line="480" w:lineRule="auto"/>
        <w:jc w:val="center"/>
        <w:rPr>
          <w:rFonts w:ascii="Times New Roman" w:hAnsi="Times New Roman" w:cs="Times New Roman"/>
          <w:sz w:val="24"/>
          <w:szCs w:val="24"/>
        </w:rPr>
      </w:pPr>
    </w:p>
    <w:p w14:paraId="23ABCF80" w14:textId="1CB89C8D" w:rsidR="007F39A7" w:rsidRDefault="007F39A7" w:rsidP="007F39A7">
      <w:pPr>
        <w:spacing w:line="480" w:lineRule="auto"/>
        <w:jc w:val="center"/>
        <w:rPr>
          <w:rFonts w:ascii="Times New Roman" w:hAnsi="Times New Roman" w:cs="Times New Roman"/>
          <w:sz w:val="24"/>
          <w:szCs w:val="24"/>
        </w:rPr>
      </w:pPr>
      <w:r w:rsidRPr="007F39A7">
        <w:rPr>
          <w:rFonts w:ascii="Times New Roman" w:hAnsi="Times New Roman" w:cs="Times New Roman"/>
          <w:sz w:val="24"/>
          <w:szCs w:val="24"/>
        </w:rPr>
        <w:t xml:space="preserve">Reggae Revival Movement by </w:t>
      </w:r>
      <w:proofErr w:type="spellStart"/>
      <w:r w:rsidRPr="007F39A7">
        <w:rPr>
          <w:rFonts w:ascii="Times New Roman" w:hAnsi="Times New Roman" w:cs="Times New Roman"/>
          <w:sz w:val="24"/>
          <w:szCs w:val="24"/>
        </w:rPr>
        <w:t>Protoje</w:t>
      </w:r>
      <w:proofErr w:type="spellEnd"/>
    </w:p>
    <w:p w14:paraId="51C4135B" w14:textId="27087792" w:rsidR="007F39A7" w:rsidRDefault="007F39A7" w:rsidP="007F39A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09A6B249" w14:textId="0FB1254F" w:rsidR="007F39A7" w:rsidRDefault="007F39A7" w:rsidP="007F39A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377A3FBD" w14:textId="1CA519B5" w:rsidR="007F39A7" w:rsidRPr="007F39A7" w:rsidRDefault="007F39A7" w:rsidP="007F39A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7D77FA62" w14:textId="77777777" w:rsidR="007F39A7" w:rsidRDefault="007F39A7" w:rsidP="007F39A7">
      <w:pPr>
        <w:spacing w:line="480" w:lineRule="auto"/>
        <w:rPr>
          <w:rFonts w:ascii="Times New Roman" w:hAnsi="Times New Roman" w:cs="Times New Roman"/>
          <w:sz w:val="24"/>
          <w:szCs w:val="24"/>
          <w:lang w:val="en-US"/>
        </w:rPr>
      </w:pPr>
    </w:p>
    <w:p w14:paraId="2CAED0F2" w14:textId="77777777" w:rsidR="007F39A7" w:rsidRDefault="007F39A7" w:rsidP="007F39A7">
      <w:pPr>
        <w:spacing w:line="480" w:lineRule="auto"/>
        <w:rPr>
          <w:rFonts w:ascii="Times New Roman" w:hAnsi="Times New Roman" w:cs="Times New Roman"/>
          <w:sz w:val="24"/>
          <w:szCs w:val="24"/>
          <w:lang w:val="en-US"/>
        </w:rPr>
      </w:pPr>
    </w:p>
    <w:p w14:paraId="1AECD91E" w14:textId="77777777" w:rsidR="007F39A7" w:rsidRDefault="007F39A7" w:rsidP="007F39A7">
      <w:pPr>
        <w:spacing w:line="480" w:lineRule="auto"/>
        <w:rPr>
          <w:rFonts w:ascii="Times New Roman" w:hAnsi="Times New Roman" w:cs="Times New Roman"/>
          <w:sz w:val="24"/>
          <w:szCs w:val="24"/>
          <w:lang w:val="en-US"/>
        </w:rPr>
      </w:pPr>
    </w:p>
    <w:p w14:paraId="647EC4B8" w14:textId="77777777" w:rsidR="007F39A7" w:rsidRDefault="007F39A7" w:rsidP="007F39A7">
      <w:pPr>
        <w:spacing w:line="480" w:lineRule="auto"/>
        <w:rPr>
          <w:rFonts w:ascii="Times New Roman" w:hAnsi="Times New Roman" w:cs="Times New Roman"/>
          <w:sz w:val="24"/>
          <w:szCs w:val="24"/>
          <w:lang w:val="en-US"/>
        </w:rPr>
      </w:pPr>
    </w:p>
    <w:p w14:paraId="34BDD85E" w14:textId="77777777" w:rsidR="007F39A7" w:rsidRDefault="007F39A7" w:rsidP="007F39A7">
      <w:pPr>
        <w:spacing w:line="480" w:lineRule="auto"/>
        <w:rPr>
          <w:rFonts w:ascii="Times New Roman" w:hAnsi="Times New Roman" w:cs="Times New Roman"/>
          <w:sz w:val="24"/>
          <w:szCs w:val="24"/>
          <w:lang w:val="en-US"/>
        </w:rPr>
      </w:pPr>
    </w:p>
    <w:p w14:paraId="621C9AE5" w14:textId="77777777" w:rsidR="007F39A7" w:rsidRDefault="007F39A7" w:rsidP="00B41B2E">
      <w:pPr>
        <w:spacing w:line="480" w:lineRule="auto"/>
        <w:rPr>
          <w:rFonts w:ascii="Times New Roman" w:hAnsi="Times New Roman" w:cs="Times New Roman"/>
          <w:sz w:val="24"/>
          <w:szCs w:val="24"/>
        </w:rPr>
      </w:pPr>
    </w:p>
    <w:p w14:paraId="593EAD48" w14:textId="77777777" w:rsidR="00B41B2E" w:rsidRDefault="00B41B2E">
      <w:pPr>
        <w:rPr>
          <w:rFonts w:ascii="Times New Roman" w:hAnsi="Times New Roman" w:cs="Times New Roman"/>
          <w:sz w:val="24"/>
          <w:szCs w:val="24"/>
        </w:rPr>
      </w:pPr>
      <w:r>
        <w:rPr>
          <w:rFonts w:ascii="Times New Roman" w:hAnsi="Times New Roman" w:cs="Times New Roman"/>
          <w:sz w:val="24"/>
          <w:szCs w:val="24"/>
        </w:rPr>
        <w:br w:type="page"/>
      </w:r>
    </w:p>
    <w:p w14:paraId="78F76688" w14:textId="37808A19" w:rsidR="007F39A7" w:rsidRDefault="007F39A7" w:rsidP="00B41B2E">
      <w:pPr>
        <w:spacing w:line="480" w:lineRule="auto"/>
        <w:jc w:val="center"/>
        <w:rPr>
          <w:rFonts w:ascii="Times New Roman" w:hAnsi="Times New Roman" w:cs="Times New Roman"/>
          <w:sz w:val="24"/>
          <w:szCs w:val="24"/>
          <w:lang w:val="en-US"/>
        </w:rPr>
      </w:pPr>
      <w:r w:rsidRPr="007F39A7">
        <w:rPr>
          <w:rFonts w:ascii="Times New Roman" w:hAnsi="Times New Roman" w:cs="Times New Roman"/>
          <w:sz w:val="24"/>
          <w:szCs w:val="24"/>
        </w:rPr>
        <w:lastRenderedPageBreak/>
        <w:t xml:space="preserve">Reggae Revival Movement </w:t>
      </w:r>
      <w:r>
        <w:rPr>
          <w:rFonts w:ascii="Times New Roman" w:hAnsi="Times New Roman" w:cs="Times New Roman"/>
          <w:sz w:val="24"/>
          <w:szCs w:val="24"/>
        </w:rPr>
        <w:t>b</w:t>
      </w:r>
      <w:r w:rsidRPr="007F39A7">
        <w:rPr>
          <w:rFonts w:ascii="Times New Roman" w:hAnsi="Times New Roman" w:cs="Times New Roman"/>
          <w:sz w:val="24"/>
          <w:szCs w:val="24"/>
        </w:rPr>
        <w:t xml:space="preserve">y </w:t>
      </w:r>
      <w:proofErr w:type="spellStart"/>
      <w:r w:rsidRPr="007F39A7">
        <w:rPr>
          <w:rFonts w:ascii="Times New Roman" w:hAnsi="Times New Roman" w:cs="Times New Roman"/>
          <w:sz w:val="24"/>
          <w:szCs w:val="24"/>
        </w:rPr>
        <w:t>Protoje</w:t>
      </w:r>
      <w:proofErr w:type="spellEnd"/>
    </w:p>
    <w:p w14:paraId="209F84A5" w14:textId="44C414A4" w:rsidR="00AE6EA0" w:rsidRPr="007F39A7" w:rsidRDefault="00AE6EA0" w:rsidP="007F39A7">
      <w:pPr>
        <w:spacing w:line="480" w:lineRule="auto"/>
        <w:ind w:firstLine="720"/>
        <w:rPr>
          <w:rFonts w:ascii="Times New Roman" w:hAnsi="Times New Roman" w:cs="Times New Roman"/>
          <w:sz w:val="24"/>
          <w:szCs w:val="24"/>
          <w:lang w:val="en-US"/>
        </w:rPr>
      </w:pPr>
      <w:r w:rsidRPr="007F39A7">
        <w:rPr>
          <w:rFonts w:ascii="Times New Roman" w:hAnsi="Times New Roman" w:cs="Times New Roman"/>
          <w:sz w:val="24"/>
          <w:szCs w:val="24"/>
          <w:lang w:val="en-US"/>
        </w:rPr>
        <w:t>Reggae refers to a complex Afro-Jamaican musical phenomenon of the 20th century that is known to have greatly influenced the world popular music</w:t>
      </w:r>
      <w:r w:rsidR="00B41B2E">
        <w:rPr>
          <w:rFonts w:ascii="Times New Roman" w:hAnsi="Times New Roman" w:cs="Times New Roman"/>
          <w:sz w:val="24"/>
          <w:szCs w:val="24"/>
          <w:lang w:val="en-US"/>
        </w:rPr>
        <w:t>al culture. According to Reggae</w:t>
      </w:r>
      <w:r w:rsidRPr="007F39A7">
        <w:rPr>
          <w:rFonts w:ascii="Times New Roman" w:hAnsi="Times New Roman" w:cs="Times New Roman"/>
          <w:sz w:val="24"/>
          <w:szCs w:val="24"/>
          <w:lang w:val="en-US"/>
        </w:rPr>
        <w:t xml:space="preserve"> (2019)</w:t>
      </w:r>
      <w:r w:rsidR="00B41B2E">
        <w:rPr>
          <w:rFonts w:ascii="Times New Roman" w:hAnsi="Times New Roman" w:cs="Times New Roman"/>
          <w:sz w:val="24"/>
          <w:szCs w:val="24"/>
          <w:lang w:val="en-US"/>
        </w:rPr>
        <w:t>,</w:t>
      </w:r>
      <w:r w:rsidRPr="007F39A7">
        <w:rPr>
          <w:rFonts w:ascii="Times New Roman" w:hAnsi="Times New Roman" w:cs="Times New Roman"/>
          <w:sz w:val="24"/>
          <w:szCs w:val="24"/>
          <w:lang w:val="en-US"/>
        </w:rPr>
        <w:t xml:space="preserve"> just like a genre of current black cultural delivery, reggae music begun in the early 1970s as the emergence of the musical confluence of rock steady and ska; two models of the genre that came in existence at the beginning of the postcolonial era in Jamaica. As </w:t>
      </w:r>
      <w:r w:rsidR="003C08E0">
        <w:rPr>
          <w:rFonts w:ascii="Times New Roman" w:hAnsi="Times New Roman" w:cs="Times New Roman"/>
          <w:sz w:val="24"/>
          <w:szCs w:val="24"/>
          <w:lang w:val="en-US"/>
        </w:rPr>
        <w:t xml:space="preserve">simply </w:t>
      </w:r>
      <w:r w:rsidRPr="007F39A7">
        <w:rPr>
          <w:rFonts w:ascii="Times New Roman" w:hAnsi="Times New Roman" w:cs="Times New Roman"/>
          <w:sz w:val="24"/>
          <w:szCs w:val="24"/>
          <w:lang w:val="en-US"/>
        </w:rPr>
        <w:t>a cultural activity in Jamaican postcolonial families, reggae was</w:t>
      </w:r>
      <w:r w:rsidR="003C08E0">
        <w:rPr>
          <w:rFonts w:ascii="Times New Roman" w:hAnsi="Times New Roman" w:cs="Times New Roman"/>
          <w:sz w:val="24"/>
          <w:szCs w:val="24"/>
          <w:lang w:val="en-US"/>
        </w:rPr>
        <w:t xml:space="preserve"> much</w:t>
      </w:r>
      <w:bookmarkStart w:id="0" w:name="_GoBack"/>
      <w:bookmarkEnd w:id="0"/>
      <w:r w:rsidRPr="007F39A7">
        <w:rPr>
          <w:rFonts w:ascii="Times New Roman" w:hAnsi="Times New Roman" w:cs="Times New Roman"/>
          <w:sz w:val="24"/>
          <w:szCs w:val="24"/>
          <w:lang w:val="en-US"/>
        </w:rPr>
        <w:t xml:space="preserve"> closely related to subaltern representations of colonialism, Africa, slavery and history. Consequently, reggae emerged as a counter-hegemonic activity for criticizing the official Jamaican Creole nationalists who supported the project of political independence. The reggae music in Jamaica has experienced numerous transformations that are closely linked to artist Protoje. Protoje is a 31-year-old </w:t>
      </w:r>
      <w:r w:rsidR="007F39A7">
        <w:rPr>
          <w:rFonts w:ascii="Times New Roman" w:hAnsi="Times New Roman" w:cs="Times New Roman"/>
          <w:sz w:val="24"/>
          <w:szCs w:val="24"/>
          <w:lang w:val="en-US"/>
        </w:rPr>
        <w:t>singer</w:t>
      </w:r>
      <w:r w:rsidRPr="007F39A7">
        <w:rPr>
          <w:rFonts w:ascii="Times New Roman" w:hAnsi="Times New Roman" w:cs="Times New Roman"/>
          <w:sz w:val="24"/>
          <w:szCs w:val="24"/>
          <w:lang w:val="en-US"/>
        </w:rPr>
        <w:t xml:space="preserve"> who recently released his second album of full length known as the “The Eight Year Affair.” In the album, the artist demonstrates his ability to blend the knack for Rasta-triggered dancehall as well as live band reggae. In this new sound, Protoje is together with another great Caribbean artist who is putting in the effort to see the transition from the common explicit and synth-heavy themes put in dancehall music to restructure the reggae music back to the Jamaican airwaves. </w:t>
      </w:r>
    </w:p>
    <w:p w14:paraId="22B065EA" w14:textId="0D68C085" w:rsidR="00AE6EA0" w:rsidRPr="007F39A7" w:rsidRDefault="00AE6EA0" w:rsidP="007F39A7">
      <w:pPr>
        <w:spacing w:line="480" w:lineRule="auto"/>
        <w:ind w:firstLine="720"/>
        <w:rPr>
          <w:rFonts w:ascii="Times New Roman" w:hAnsi="Times New Roman" w:cs="Times New Roman"/>
          <w:sz w:val="24"/>
          <w:szCs w:val="24"/>
          <w:lang w:val="en-US"/>
        </w:rPr>
      </w:pPr>
      <w:r w:rsidRPr="007F39A7">
        <w:rPr>
          <w:rFonts w:ascii="Times New Roman" w:hAnsi="Times New Roman" w:cs="Times New Roman"/>
          <w:sz w:val="24"/>
          <w:szCs w:val="24"/>
          <w:lang w:val="en-US"/>
        </w:rPr>
        <w:t>About 5000 miles away west of Haiti and south of Cuba, there exists an island. The island carries a population of more than 2.8 million people, yet it plays a crucial role in influencing the subcultures, continents, cultures, and span decades. The island has impacted the fashion, music tastes and vernacular changes of exuberant people that have never stepped their feet on th</w:t>
      </w:r>
      <w:r w:rsidR="00B41B2E">
        <w:rPr>
          <w:rFonts w:ascii="Times New Roman" w:hAnsi="Times New Roman" w:cs="Times New Roman"/>
          <w:sz w:val="24"/>
          <w:szCs w:val="24"/>
          <w:lang w:val="en-US"/>
        </w:rPr>
        <w:t xml:space="preserve">e island. </w:t>
      </w:r>
      <w:proofErr w:type="spellStart"/>
      <w:r w:rsidR="00B41B2E">
        <w:rPr>
          <w:rFonts w:ascii="Times New Roman" w:hAnsi="Times New Roman" w:cs="Times New Roman"/>
          <w:sz w:val="24"/>
          <w:szCs w:val="24"/>
          <w:lang w:val="en-US"/>
        </w:rPr>
        <w:t>Aklilu</w:t>
      </w:r>
      <w:proofErr w:type="spellEnd"/>
      <w:r w:rsidR="00B41B2E">
        <w:rPr>
          <w:rFonts w:ascii="Times New Roman" w:hAnsi="Times New Roman" w:cs="Times New Roman"/>
          <w:sz w:val="24"/>
          <w:szCs w:val="24"/>
          <w:lang w:val="en-US"/>
        </w:rPr>
        <w:t xml:space="preserve"> &amp; Gal-</w:t>
      </w:r>
      <w:proofErr w:type="spellStart"/>
      <w:r w:rsidR="00B41B2E">
        <w:rPr>
          <w:rFonts w:ascii="Times New Roman" w:hAnsi="Times New Roman" w:cs="Times New Roman"/>
          <w:sz w:val="24"/>
          <w:szCs w:val="24"/>
          <w:lang w:val="en-US"/>
        </w:rPr>
        <w:t>Demmusic</w:t>
      </w:r>
      <w:proofErr w:type="spellEnd"/>
      <w:r w:rsidRPr="007F39A7">
        <w:rPr>
          <w:rFonts w:ascii="Times New Roman" w:hAnsi="Times New Roman" w:cs="Times New Roman"/>
          <w:sz w:val="24"/>
          <w:szCs w:val="24"/>
          <w:lang w:val="en-US"/>
        </w:rPr>
        <w:t xml:space="preserve"> (2018) posit that this is one island that gave birth to entire genres and global superstars like Beanie Man and Bob Marley, there lives a bubbling enthusiasm surrounding dancehall politically driven, socially sensitive older sister-reggae. </w:t>
      </w:r>
    </w:p>
    <w:p w14:paraId="64428FC8" w14:textId="3D6AA032" w:rsidR="00AE6EA0" w:rsidRPr="007F39A7" w:rsidRDefault="00AE6EA0" w:rsidP="007F39A7">
      <w:pPr>
        <w:spacing w:line="480" w:lineRule="auto"/>
        <w:ind w:firstLine="720"/>
        <w:rPr>
          <w:rFonts w:ascii="Times New Roman" w:hAnsi="Times New Roman" w:cs="Times New Roman"/>
          <w:sz w:val="24"/>
          <w:szCs w:val="24"/>
          <w:lang w:val="en-US"/>
        </w:rPr>
      </w:pPr>
      <w:r w:rsidRPr="007F39A7">
        <w:rPr>
          <w:rFonts w:ascii="Times New Roman" w:hAnsi="Times New Roman" w:cs="Times New Roman"/>
          <w:sz w:val="24"/>
          <w:szCs w:val="24"/>
          <w:lang w:val="en-US"/>
        </w:rPr>
        <w:lastRenderedPageBreak/>
        <w:t xml:space="preserve">Prevalently likened to Rastafarianism and the use of cannabis, this genre transformed the Caribbean music to a global audience when it emerged in the early 60s (MacLeod, 2015, March 12). The most famous artists within this mesh RnB, jazz and calypso, include Barrington Levy, Bob Marley, and Gregory Isaacs. As much as the activities of these legends impacted the genre a great deal, what differentiated it was the genres common fiery condemnations of the morals linked to social welfare and extreme political lyrics that gave birth to the music including the Grime. </w:t>
      </w:r>
    </w:p>
    <w:p w14:paraId="64CE86DB" w14:textId="6C9F66C2" w:rsidR="00AE6EA0" w:rsidRPr="007F39A7" w:rsidRDefault="00AE6EA0" w:rsidP="00B41B2E">
      <w:pPr>
        <w:spacing w:line="480" w:lineRule="auto"/>
        <w:ind w:firstLine="720"/>
        <w:rPr>
          <w:rFonts w:ascii="Times New Roman" w:hAnsi="Times New Roman" w:cs="Times New Roman"/>
          <w:sz w:val="24"/>
          <w:szCs w:val="24"/>
          <w:lang w:val="en-US"/>
        </w:rPr>
      </w:pPr>
      <w:r w:rsidRPr="007F39A7">
        <w:rPr>
          <w:rFonts w:ascii="Times New Roman" w:hAnsi="Times New Roman" w:cs="Times New Roman"/>
          <w:sz w:val="24"/>
          <w:szCs w:val="24"/>
          <w:lang w:val="en-US"/>
        </w:rPr>
        <w:t>At the moment the reggae revival has taken momentum under the leadership of Oje Ken Ollivierre, commonly known as Protoje</w:t>
      </w:r>
      <w:r w:rsidR="00945A4A">
        <w:rPr>
          <w:rFonts w:ascii="Times New Roman" w:hAnsi="Times New Roman" w:cs="Times New Roman"/>
          <w:sz w:val="24"/>
          <w:szCs w:val="24"/>
          <w:lang w:val="en-US"/>
        </w:rPr>
        <w:t xml:space="preserve"> who</w:t>
      </w:r>
      <w:r w:rsidRPr="007F39A7">
        <w:rPr>
          <w:rFonts w:ascii="Times New Roman" w:hAnsi="Times New Roman" w:cs="Times New Roman"/>
          <w:sz w:val="24"/>
          <w:szCs w:val="24"/>
          <w:lang w:val="en-US"/>
        </w:rPr>
        <w:t xml:space="preserve"> refers to the revival as “a wave, and a rejuvenation.” Reggae revival is considered akin to the Harlem Renaissance in America in the 1920s, </w:t>
      </w:r>
      <w:r w:rsidR="00945A4A">
        <w:rPr>
          <w:rFonts w:ascii="Times New Roman" w:hAnsi="Times New Roman" w:cs="Times New Roman"/>
          <w:sz w:val="24"/>
          <w:szCs w:val="24"/>
          <w:lang w:val="en-US"/>
        </w:rPr>
        <w:t xml:space="preserve">that </w:t>
      </w:r>
      <w:r w:rsidRPr="007F39A7">
        <w:rPr>
          <w:rFonts w:ascii="Times New Roman" w:hAnsi="Times New Roman" w:cs="Times New Roman"/>
          <w:sz w:val="24"/>
          <w:szCs w:val="24"/>
          <w:lang w:val="en-US"/>
        </w:rPr>
        <w:t xml:space="preserve">has led to a bursting movement in the music industry, thought and culture that has reinstated the seat of reggae music on the stage of the world. Additionally, the movement has brought significant shape to the genre and reshaped what the reggae listeners initially understood </w:t>
      </w:r>
      <w:r w:rsidR="00945A4A">
        <w:rPr>
          <w:rFonts w:ascii="Times New Roman" w:hAnsi="Times New Roman" w:cs="Times New Roman"/>
          <w:sz w:val="24"/>
          <w:szCs w:val="24"/>
          <w:lang w:val="en-US"/>
        </w:rPr>
        <w:t xml:space="preserve">about </w:t>
      </w:r>
      <w:r w:rsidRPr="007F39A7">
        <w:rPr>
          <w:rFonts w:ascii="Times New Roman" w:hAnsi="Times New Roman" w:cs="Times New Roman"/>
          <w:sz w:val="24"/>
          <w:szCs w:val="24"/>
          <w:lang w:val="en-US"/>
        </w:rPr>
        <w:t xml:space="preserve">the genre. The revival journey is a combination of the past philosophy, thoughts and culture joined together to enrich the morals of the modern society. It is a journey that will take time, but the fruits will be long-term and beneficial to the society politically, socially and economically. The music of the 70s and 80s are combined with the music of the modern generation to get the title of the album. All the projects that will be done to foster the reggae revival will include thoughts and ideas of the past as well as willingness to talk about the issues affecting the society. Protoje maintains that the revival is basically cemented on the foundation of the past reggae giants. He wants to revive the craft that </w:t>
      </w:r>
      <w:r w:rsidR="00945A4A">
        <w:rPr>
          <w:rFonts w:ascii="Times New Roman" w:hAnsi="Times New Roman" w:cs="Times New Roman"/>
          <w:sz w:val="24"/>
          <w:szCs w:val="24"/>
          <w:lang w:val="en-US"/>
        </w:rPr>
        <w:t xml:space="preserve">he </w:t>
      </w:r>
      <w:r w:rsidRPr="007F39A7">
        <w:rPr>
          <w:rFonts w:ascii="Times New Roman" w:hAnsi="Times New Roman" w:cs="Times New Roman"/>
          <w:sz w:val="24"/>
          <w:szCs w:val="24"/>
          <w:lang w:val="en-US"/>
        </w:rPr>
        <w:t>gr</w:t>
      </w:r>
      <w:r w:rsidR="00945A4A">
        <w:rPr>
          <w:rFonts w:ascii="Times New Roman" w:hAnsi="Times New Roman" w:cs="Times New Roman"/>
          <w:sz w:val="24"/>
          <w:szCs w:val="24"/>
          <w:lang w:val="en-US"/>
        </w:rPr>
        <w:t>ew</w:t>
      </w:r>
      <w:r w:rsidRPr="007F39A7">
        <w:rPr>
          <w:rFonts w:ascii="Times New Roman" w:hAnsi="Times New Roman" w:cs="Times New Roman"/>
          <w:sz w:val="24"/>
          <w:szCs w:val="24"/>
          <w:lang w:val="en-US"/>
        </w:rPr>
        <w:t xml:space="preserve"> up respecting so much. Protoje focuses on awakening the spirit of </w:t>
      </w:r>
      <w:r w:rsidR="00945A4A">
        <w:rPr>
          <w:rFonts w:ascii="Times New Roman" w:hAnsi="Times New Roman" w:cs="Times New Roman"/>
          <w:sz w:val="24"/>
          <w:szCs w:val="24"/>
          <w:lang w:val="en-US"/>
        </w:rPr>
        <w:t>a</w:t>
      </w:r>
      <w:r w:rsidRPr="007F39A7">
        <w:rPr>
          <w:rFonts w:ascii="Times New Roman" w:hAnsi="Times New Roman" w:cs="Times New Roman"/>
          <w:sz w:val="24"/>
          <w:szCs w:val="24"/>
          <w:lang w:val="en-US"/>
        </w:rPr>
        <w:t xml:space="preserve"> golden age when the whole world looked to Jamaica (</w:t>
      </w:r>
      <w:proofErr w:type="spellStart"/>
      <w:r w:rsidRPr="007F39A7">
        <w:rPr>
          <w:rFonts w:ascii="Times New Roman" w:hAnsi="Times New Roman" w:cs="Times New Roman"/>
          <w:sz w:val="24"/>
          <w:szCs w:val="24"/>
          <w:lang w:val="en-US"/>
        </w:rPr>
        <w:t>Aklilu</w:t>
      </w:r>
      <w:proofErr w:type="spellEnd"/>
      <w:r w:rsidRPr="007F39A7">
        <w:rPr>
          <w:rFonts w:ascii="Times New Roman" w:hAnsi="Times New Roman" w:cs="Times New Roman"/>
          <w:sz w:val="24"/>
          <w:szCs w:val="24"/>
          <w:lang w:val="en-US"/>
        </w:rPr>
        <w:t xml:space="preserve"> R., &amp; Gal-</w:t>
      </w:r>
      <w:proofErr w:type="spellStart"/>
      <w:r w:rsidRPr="007F39A7">
        <w:rPr>
          <w:rFonts w:ascii="Times New Roman" w:hAnsi="Times New Roman" w:cs="Times New Roman"/>
          <w:sz w:val="24"/>
          <w:szCs w:val="24"/>
          <w:lang w:val="en-US"/>
        </w:rPr>
        <w:t>Demmusic</w:t>
      </w:r>
      <w:proofErr w:type="spellEnd"/>
      <w:r w:rsidRPr="007F39A7">
        <w:rPr>
          <w:rFonts w:ascii="Times New Roman" w:hAnsi="Times New Roman" w:cs="Times New Roman"/>
          <w:sz w:val="24"/>
          <w:szCs w:val="24"/>
          <w:lang w:val="en-US"/>
        </w:rPr>
        <w:t>, 2018)</w:t>
      </w:r>
      <w:r w:rsidR="00B41B2E">
        <w:rPr>
          <w:rFonts w:ascii="Times New Roman" w:hAnsi="Times New Roman" w:cs="Times New Roman"/>
          <w:sz w:val="24"/>
          <w:szCs w:val="24"/>
          <w:lang w:val="en-US"/>
        </w:rPr>
        <w:t>.</w:t>
      </w:r>
    </w:p>
    <w:p w14:paraId="62185E31" w14:textId="479C5B76" w:rsidR="00AE6EA0" w:rsidRPr="007F39A7" w:rsidRDefault="00AE6EA0" w:rsidP="007F39A7">
      <w:pPr>
        <w:spacing w:line="480" w:lineRule="auto"/>
        <w:ind w:firstLine="720"/>
        <w:rPr>
          <w:rFonts w:ascii="Times New Roman" w:hAnsi="Times New Roman" w:cs="Times New Roman"/>
          <w:sz w:val="24"/>
          <w:szCs w:val="24"/>
          <w:lang w:val="en-US"/>
        </w:rPr>
      </w:pPr>
      <w:r w:rsidRPr="007F39A7">
        <w:rPr>
          <w:rFonts w:ascii="Times New Roman" w:hAnsi="Times New Roman" w:cs="Times New Roman"/>
          <w:sz w:val="24"/>
          <w:szCs w:val="24"/>
          <w:lang w:val="en-US"/>
        </w:rPr>
        <w:lastRenderedPageBreak/>
        <w:t>Protoje is the ultimate force behind the revival of reggae music in Jamaica. During a chat session with Saxon Baird one of the most significant contributors of Afropop music, protoje asserted that he decided to get into the live music activity himself when he visited Jamnesia. This is a surf camp belonging to the prominent Jamaican surfer Billy Mystic. While in the camp, people try to display talents for the au</w:t>
      </w:r>
      <w:r w:rsidR="00B41B2E">
        <w:rPr>
          <w:rFonts w:ascii="Times New Roman" w:hAnsi="Times New Roman" w:cs="Times New Roman"/>
          <w:sz w:val="24"/>
          <w:szCs w:val="24"/>
          <w:lang w:val="en-US"/>
        </w:rPr>
        <w:t>dience willing to listen. Saxon</w:t>
      </w:r>
      <w:r w:rsidRPr="007F39A7">
        <w:rPr>
          <w:rFonts w:ascii="Times New Roman" w:hAnsi="Times New Roman" w:cs="Times New Roman"/>
          <w:sz w:val="24"/>
          <w:szCs w:val="24"/>
          <w:lang w:val="en-US"/>
        </w:rPr>
        <w:t xml:space="preserve"> (2013, July 1) writes that Protoje met with Raging Fyah and Jah9 at the camp because they are prone to playing music during the night. So protoje joined these artists in performing live music at night. As a result, the musicians formed a movement comprising of noMaddz, Raging Fyah, and protoje. The movement was later joined by Chronixx and Kabaka Pyramid. Therefore, the reggae revival movement took of that way with Billy Mystic as the pioneer in Jamnesia. </w:t>
      </w:r>
    </w:p>
    <w:p w14:paraId="5BE26773" w14:textId="77777777" w:rsidR="00AE6EA0" w:rsidRPr="007F39A7" w:rsidRDefault="00AE6EA0" w:rsidP="007F39A7">
      <w:pPr>
        <w:spacing w:line="480" w:lineRule="auto"/>
        <w:ind w:firstLine="720"/>
        <w:rPr>
          <w:rFonts w:ascii="Times New Roman" w:hAnsi="Times New Roman" w:cs="Times New Roman"/>
          <w:sz w:val="24"/>
          <w:szCs w:val="24"/>
          <w:lang w:val="en-US"/>
        </w:rPr>
      </w:pPr>
      <w:r w:rsidRPr="007F39A7">
        <w:rPr>
          <w:rFonts w:ascii="Times New Roman" w:hAnsi="Times New Roman" w:cs="Times New Roman"/>
          <w:sz w:val="24"/>
          <w:szCs w:val="24"/>
          <w:lang w:val="en-US"/>
        </w:rPr>
        <w:t xml:space="preserve">According to the explanation given by Protoje, the reggae revival movement is best characterized as being Rastafari. It is a term that is widely used in the reggae industry because the music is built on the teachings and philosophy of His Imperial Majesty Haile Selassie, Walter Rodney and Marcus Garvey (Saxon, 2013, July 1). All the energy enjoyed in the music originates from the teachings of these Imperials. Reggae artists have varied ideas they address in their music, but its principle is that it must bring knowledge transformation to the youthful generation. </w:t>
      </w:r>
    </w:p>
    <w:p w14:paraId="17A784F7" w14:textId="61C140B9" w:rsidR="00AE6EA0" w:rsidRPr="007F39A7" w:rsidRDefault="00AE6EA0" w:rsidP="007F39A7">
      <w:pPr>
        <w:spacing w:line="480" w:lineRule="auto"/>
        <w:ind w:firstLine="720"/>
        <w:rPr>
          <w:rFonts w:ascii="Times New Roman" w:hAnsi="Times New Roman" w:cs="Times New Roman"/>
          <w:sz w:val="24"/>
          <w:szCs w:val="24"/>
          <w:lang w:val="en-US"/>
        </w:rPr>
      </w:pPr>
      <w:r w:rsidRPr="007F39A7">
        <w:rPr>
          <w:rFonts w:ascii="Times New Roman" w:hAnsi="Times New Roman" w:cs="Times New Roman"/>
          <w:sz w:val="24"/>
          <w:szCs w:val="24"/>
          <w:lang w:val="en-US"/>
        </w:rPr>
        <w:t>Initially, the Rastafari slogan has been linked to a relatively poor section of Jamaican society, but the newly formed reggae revival movement deviates from these themes. However, Protoje is of the view that it is impossible to impart new philosophy to the youths without a reference foundation. It is necessary that the youths be motivated both physically, spiritually, and even morally. Fortunately, it is advantageous that irrespective of various hardships the youth is facing, Rastafari canno</w:t>
      </w:r>
      <w:r w:rsidR="00B41B2E">
        <w:rPr>
          <w:rFonts w:ascii="Times New Roman" w:hAnsi="Times New Roman" w:cs="Times New Roman"/>
          <w:sz w:val="24"/>
          <w:szCs w:val="24"/>
          <w:lang w:val="en-US"/>
        </w:rPr>
        <w:t xml:space="preserve">t lose relevance. According to Saxon (2013, July 1), </w:t>
      </w:r>
      <w:proofErr w:type="spellStart"/>
      <w:r w:rsidRPr="007F39A7">
        <w:rPr>
          <w:rFonts w:ascii="Times New Roman" w:hAnsi="Times New Roman" w:cs="Times New Roman"/>
          <w:sz w:val="24"/>
          <w:szCs w:val="24"/>
          <w:lang w:val="en-US"/>
        </w:rPr>
        <w:t>Protoje</w:t>
      </w:r>
      <w:proofErr w:type="spellEnd"/>
      <w:r w:rsidRPr="007F39A7">
        <w:rPr>
          <w:rFonts w:ascii="Times New Roman" w:hAnsi="Times New Roman" w:cs="Times New Roman"/>
          <w:sz w:val="24"/>
          <w:szCs w:val="24"/>
          <w:lang w:val="en-US"/>
        </w:rPr>
        <w:t xml:space="preserve"> like other </w:t>
      </w:r>
      <w:r w:rsidRPr="007F39A7">
        <w:rPr>
          <w:rFonts w:ascii="Times New Roman" w:hAnsi="Times New Roman" w:cs="Times New Roman"/>
          <w:sz w:val="24"/>
          <w:szCs w:val="24"/>
          <w:lang w:val="en-US"/>
        </w:rPr>
        <w:lastRenderedPageBreak/>
        <w:t xml:space="preserve">reggae artists associate himself to His Majesty Haile Selassie. He applies the teachings of Selassie which he believes still resonate in the modern generation. </w:t>
      </w:r>
    </w:p>
    <w:p w14:paraId="10A4B793" w14:textId="77777777" w:rsidR="00AE6EA0" w:rsidRPr="007F39A7" w:rsidRDefault="00AE6EA0" w:rsidP="007F39A7">
      <w:pPr>
        <w:spacing w:line="480" w:lineRule="auto"/>
        <w:ind w:firstLine="720"/>
        <w:rPr>
          <w:rFonts w:ascii="Times New Roman" w:hAnsi="Times New Roman" w:cs="Times New Roman"/>
          <w:sz w:val="24"/>
          <w:szCs w:val="24"/>
          <w:lang w:val="en-US"/>
        </w:rPr>
      </w:pPr>
      <w:r w:rsidRPr="007F39A7">
        <w:rPr>
          <w:rFonts w:ascii="Times New Roman" w:hAnsi="Times New Roman" w:cs="Times New Roman"/>
          <w:sz w:val="24"/>
          <w:szCs w:val="24"/>
          <w:lang w:val="en-US"/>
        </w:rPr>
        <w:t>Protoje the son two musicians potentially believe and trust in the power deployed in his music genre and that it is a great influence to his Caribbean homeland. Traditionally, reggae has been vocal in passing political ideologies, concerns and opinions. However, Protoje is rejuvenated to trigger a fresh thought process in modern listeners. Being a thoughtful man and a successful artist, the key messages in Protoje’s lyrics is about fundamental issues implicating the society such as inequity stands, greed, and corruption. These are the major concerns he wants the whole world to listen and learn the new philosophies and teachings to initiate a fight against the vices. The latest release dubbed “A Matter of Time,” addresses openly and with a gravity that Protoje is fast to pinpoint, a significant comparison between the root’s revival, feel good and practicality employed in his past projects such as “Ancient Future.”</w:t>
      </w:r>
    </w:p>
    <w:p w14:paraId="1A232C97" w14:textId="075D0ED1" w:rsidR="00AE6EA0" w:rsidRPr="007F39A7" w:rsidRDefault="00AE6EA0" w:rsidP="007F39A7">
      <w:pPr>
        <w:spacing w:line="480" w:lineRule="auto"/>
        <w:ind w:firstLine="720"/>
        <w:rPr>
          <w:rFonts w:ascii="Times New Roman" w:hAnsi="Times New Roman" w:cs="Times New Roman"/>
          <w:sz w:val="24"/>
          <w:szCs w:val="24"/>
          <w:lang w:val="en-US"/>
        </w:rPr>
      </w:pPr>
      <w:r w:rsidRPr="007F39A7">
        <w:rPr>
          <w:rFonts w:ascii="Times New Roman" w:hAnsi="Times New Roman" w:cs="Times New Roman"/>
          <w:sz w:val="24"/>
          <w:szCs w:val="24"/>
          <w:lang w:val="en-US"/>
        </w:rPr>
        <w:t>Ancient Future is the album that undeniably introduced the entire world to Protoje with a world hit single “who knows” featuring his long-time ally Chronixx.  The artist asserts with enthusiasm and confidence that he was sure that the single song would perform wonders globally. “I expected the song to go as far as it went given that Chronixx and I applied the necessary chemistry.” The experimentations and vibrancy that is common between Chronixx and Protoje who are considered as the figureheads of reggae revival unified with the indigenous factors of roots and the societal commentary have earned them enormous fame. The song “who knows” experienced a huge commercial success. Another hit song “A Matter of Time” combines the two artists and it prompts them to release another great single lyrical song “no guarantees” which addresses the turns and twists of aspirations put upon musicians when they earn both fame and success (</w:t>
      </w:r>
      <w:proofErr w:type="spellStart"/>
      <w:r w:rsidRPr="007F39A7">
        <w:rPr>
          <w:rFonts w:ascii="Times New Roman" w:hAnsi="Times New Roman" w:cs="Times New Roman"/>
          <w:sz w:val="24"/>
          <w:szCs w:val="24"/>
          <w:lang w:val="en-US"/>
        </w:rPr>
        <w:t>Aklilu</w:t>
      </w:r>
      <w:proofErr w:type="spellEnd"/>
      <w:r w:rsidRPr="007F39A7">
        <w:rPr>
          <w:rFonts w:ascii="Times New Roman" w:hAnsi="Times New Roman" w:cs="Times New Roman"/>
          <w:sz w:val="24"/>
          <w:szCs w:val="24"/>
          <w:lang w:val="en-US"/>
        </w:rPr>
        <w:t xml:space="preserve"> &amp; Gal-</w:t>
      </w:r>
      <w:proofErr w:type="spellStart"/>
      <w:r w:rsidRPr="007F39A7">
        <w:rPr>
          <w:rFonts w:ascii="Times New Roman" w:hAnsi="Times New Roman" w:cs="Times New Roman"/>
          <w:sz w:val="24"/>
          <w:szCs w:val="24"/>
          <w:lang w:val="en-US"/>
        </w:rPr>
        <w:t>Demmusic</w:t>
      </w:r>
      <w:proofErr w:type="spellEnd"/>
      <w:r w:rsidRPr="007F39A7">
        <w:rPr>
          <w:rFonts w:ascii="Times New Roman" w:hAnsi="Times New Roman" w:cs="Times New Roman"/>
          <w:sz w:val="24"/>
          <w:szCs w:val="24"/>
          <w:lang w:val="en-US"/>
        </w:rPr>
        <w:t xml:space="preserve">, 2018, 11th September). </w:t>
      </w:r>
    </w:p>
    <w:p w14:paraId="52725A72" w14:textId="77777777" w:rsidR="00AE6EA0" w:rsidRPr="007F39A7" w:rsidRDefault="00AE6EA0" w:rsidP="007F39A7">
      <w:pPr>
        <w:spacing w:line="480" w:lineRule="auto"/>
        <w:ind w:firstLine="720"/>
        <w:rPr>
          <w:rFonts w:ascii="Times New Roman" w:hAnsi="Times New Roman" w:cs="Times New Roman"/>
          <w:sz w:val="24"/>
          <w:szCs w:val="24"/>
          <w:lang w:val="en-US"/>
        </w:rPr>
      </w:pPr>
      <w:r w:rsidRPr="007F39A7">
        <w:rPr>
          <w:rFonts w:ascii="Times New Roman" w:hAnsi="Times New Roman" w:cs="Times New Roman"/>
          <w:sz w:val="24"/>
          <w:szCs w:val="24"/>
          <w:lang w:val="en-US"/>
        </w:rPr>
        <w:lastRenderedPageBreak/>
        <w:t xml:space="preserve">At a period when energetic and more often characterized by problems and havoc in the society, dancehall music acts in contrary to reggae, Protoje has different views about the commercial success that has taken musicians such as Popcaan and Spice tours internationally. While the onset messages between reggae and dancehall may appear at odds with each other at initial glance, the space to explore and perform experimentation creates opportunities for growth. Focusing to his longtime friend and collaborator Chronixx, who most often flits within the two during his 2017 debut album named “Chronology,” Protoje draws a concept of a common good whereby any uplift of the Jamaican culture and Music is holistically embraced by musicians of all genres. </w:t>
      </w:r>
    </w:p>
    <w:p w14:paraId="0804AD18" w14:textId="77777777" w:rsidR="00AE6EA0" w:rsidRPr="007F39A7" w:rsidRDefault="00AE6EA0" w:rsidP="007F39A7">
      <w:pPr>
        <w:spacing w:line="480" w:lineRule="auto"/>
        <w:ind w:firstLine="720"/>
        <w:rPr>
          <w:rFonts w:ascii="Times New Roman" w:hAnsi="Times New Roman" w:cs="Times New Roman"/>
          <w:sz w:val="24"/>
          <w:szCs w:val="24"/>
          <w:lang w:val="en-US"/>
        </w:rPr>
      </w:pPr>
      <w:r w:rsidRPr="007F39A7">
        <w:rPr>
          <w:rFonts w:ascii="Times New Roman" w:hAnsi="Times New Roman" w:cs="Times New Roman"/>
          <w:sz w:val="24"/>
          <w:szCs w:val="24"/>
          <w:lang w:val="en-US"/>
        </w:rPr>
        <w:t xml:space="preserve">A lead single called “Blood Money” creates the tone for Protoje’s album, as explained by the roots revivalists that he is the most direct and open artist there has ever been. In the issues touching the global interests for instance where underdeveloped, smaller colonies find it hard to grow on an equal painting using the great powers, “Blood Money” actually supplements several economies. A blind eye permits dumping of hazardous waste or collaborations allow for the use of natural resources when locals are suffering, and a corrupt few individuals benefit from the new segment of neo-colonialism. </w:t>
      </w:r>
    </w:p>
    <w:p w14:paraId="367137DA" w14:textId="2BC46318" w:rsidR="00AE6EA0" w:rsidRPr="007F39A7" w:rsidRDefault="00AE6EA0" w:rsidP="007F39A7">
      <w:pPr>
        <w:spacing w:line="480" w:lineRule="auto"/>
        <w:ind w:firstLine="720"/>
        <w:rPr>
          <w:rFonts w:ascii="Times New Roman" w:hAnsi="Times New Roman" w:cs="Times New Roman"/>
          <w:sz w:val="24"/>
          <w:szCs w:val="24"/>
          <w:lang w:val="en-US"/>
        </w:rPr>
      </w:pPr>
      <w:r w:rsidRPr="007F39A7">
        <w:rPr>
          <w:rFonts w:ascii="Times New Roman" w:hAnsi="Times New Roman" w:cs="Times New Roman"/>
          <w:sz w:val="24"/>
          <w:szCs w:val="24"/>
          <w:lang w:val="en-US"/>
        </w:rPr>
        <w:t>Although critiques perceive reggae as a kind of genre that is full of militant characteristics as well as a radical genre of practicality and rebellion, Protoje refutes it by saying that this is modern era and the world has transformed both in philosophy and technologi</w:t>
      </w:r>
      <w:r w:rsidR="00B41B2E">
        <w:rPr>
          <w:rFonts w:ascii="Times New Roman" w:hAnsi="Times New Roman" w:cs="Times New Roman"/>
          <w:sz w:val="24"/>
          <w:szCs w:val="24"/>
          <w:lang w:val="en-US"/>
        </w:rPr>
        <w:t>cally. Jamaica Observer Limited</w:t>
      </w:r>
      <w:r w:rsidRPr="007F39A7">
        <w:rPr>
          <w:rFonts w:ascii="Times New Roman" w:hAnsi="Times New Roman" w:cs="Times New Roman"/>
          <w:sz w:val="24"/>
          <w:szCs w:val="24"/>
          <w:lang w:val="en-US"/>
        </w:rPr>
        <w:t xml:space="preserve"> (2015, March 10) asserts that we live in a time where commercial success and public image cannot be differentiated, where social media has brought the essence of one’s message getting to the grassroots only by the click of a button. And where Instagram fans and streams are able to equate to record sales of the world, meaning as artists, </w:t>
      </w:r>
      <w:r w:rsidR="00945A4A">
        <w:rPr>
          <w:rFonts w:ascii="Times New Roman" w:hAnsi="Times New Roman" w:cs="Times New Roman"/>
          <w:sz w:val="24"/>
          <w:szCs w:val="24"/>
          <w:lang w:val="en-US"/>
        </w:rPr>
        <w:t>we</w:t>
      </w:r>
      <w:r w:rsidRPr="007F39A7">
        <w:rPr>
          <w:rFonts w:ascii="Times New Roman" w:hAnsi="Times New Roman" w:cs="Times New Roman"/>
          <w:sz w:val="24"/>
          <w:szCs w:val="24"/>
          <w:lang w:val="en-US"/>
        </w:rPr>
        <w:t xml:space="preserve"> should tread on </w:t>
      </w:r>
      <w:r w:rsidR="00945A4A">
        <w:rPr>
          <w:rFonts w:ascii="Times New Roman" w:hAnsi="Times New Roman" w:cs="Times New Roman"/>
          <w:sz w:val="24"/>
          <w:szCs w:val="24"/>
          <w:lang w:val="en-US"/>
        </w:rPr>
        <w:lastRenderedPageBreak/>
        <w:t>a fine</w:t>
      </w:r>
      <w:r w:rsidRPr="007F39A7">
        <w:rPr>
          <w:rFonts w:ascii="Times New Roman" w:hAnsi="Times New Roman" w:cs="Times New Roman"/>
          <w:sz w:val="24"/>
          <w:szCs w:val="24"/>
          <w:lang w:val="en-US"/>
        </w:rPr>
        <w:t xml:space="preserve"> world. Therefore, elements of militant, rebellion and experimentation as perceived are not in the modern reggae. Possibly they are living perceptions that the reggae revival is focused on transforming. </w:t>
      </w:r>
    </w:p>
    <w:p w14:paraId="307880A3" w14:textId="4D853581" w:rsidR="00AE6EA0" w:rsidRPr="007F39A7" w:rsidRDefault="00AE6EA0" w:rsidP="007F39A7">
      <w:pPr>
        <w:spacing w:line="480" w:lineRule="auto"/>
        <w:ind w:firstLine="720"/>
        <w:rPr>
          <w:rFonts w:ascii="Times New Roman" w:hAnsi="Times New Roman" w:cs="Times New Roman"/>
          <w:sz w:val="24"/>
          <w:szCs w:val="24"/>
          <w:lang w:val="en-US"/>
        </w:rPr>
      </w:pPr>
      <w:r w:rsidRPr="007F39A7">
        <w:rPr>
          <w:rFonts w:ascii="Times New Roman" w:hAnsi="Times New Roman" w:cs="Times New Roman"/>
          <w:sz w:val="24"/>
          <w:szCs w:val="24"/>
          <w:lang w:val="en-US"/>
        </w:rPr>
        <w:t>Protoje narrates that at the initial stage, no significant change has occurred however, there are many things worth the protests. Putting in action lyrics like “until the time when my soul takes flight, Babylon shall listen to my flight” sang by Truth and Rights featuring Mortimer, with no doubt the message of equality and justice still lives in the reggae music. The independent record collective and label “</w:t>
      </w:r>
      <w:r w:rsidR="00A54A88">
        <w:rPr>
          <w:rFonts w:ascii="Times New Roman" w:hAnsi="Times New Roman" w:cs="Times New Roman"/>
          <w:sz w:val="24"/>
          <w:szCs w:val="24"/>
          <w:lang w:val="en-US"/>
        </w:rPr>
        <w:t>In.digg.nation</w:t>
      </w:r>
      <w:r w:rsidRPr="007F39A7">
        <w:rPr>
          <w:rFonts w:ascii="Times New Roman" w:hAnsi="Times New Roman" w:cs="Times New Roman"/>
          <w:sz w:val="24"/>
          <w:szCs w:val="24"/>
          <w:lang w:val="en-US"/>
        </w:rPr>
        <w:t xml:space="preserve">” owned by Protoje and Sevana Siren, an upcoming Caribbean soul as well as reggae artist utilizing her voice to echo the awareness of impacts of climate change on the ecosystem in her homeland in her single debut “Justice.” This implies that reggae music has not changed; it still voices the social justice efforts just like it was over the past five decades. </w:t>
      </w:r>
    </w:p>
    <w:p w14:paraId="19EBA9E9" w14:textId="77777777" w:rsidR="00AE6EA0" w:rsidRPr="007F39A7" w:rsidRDefault="00AE6EA0" w:rsidP="007F39A7">
      <w:pPr>
        <w:spacing w:line="480" w:lineRule="auto"/>
        <w:ind w:firstLine="720"/>
        <w:rPr>
          <w:rFonts w:ascii="Times New Roman" w:hAnsi="Times New Roman" w:cs="Times New Roman"/>
          <w:sz w:val="24"/>
          <w:szCs w:val="24"/>
          <w:lang w:val="en-US"/>
        </w:rPr>
      </w:pPr>
      <w:r w:rsidRPr="007F39A7">
        <w:rPr>
          <w:rFonts w:ascii="Times New Roman" w:hAnsi="Times New Roman" w:cs="Times New Roman"/>
          <w:sz w:val="24"/>
          <w:szCs w:val="24"/>
          <w:lang w:val="en-US"/>
        </w:rPr>
        <w:t>Protoje is always learning new things just like his name suggest he explores the finest balance contained in the traditions together with his longtime partners Chronixx, Winta Steppa, and Mortimer experimenting with modern sounds and accessing wider listeners than it has ever happened. With no time Protoje will emerge as the preacher of Reggae music.</w:t>
      </w:r>
    </w:p>
    <w:p w14:paraId="4A506B58" w14:textId="3ACBBBD3" w:rsidR="007F39A7" w:rsidRDefault="00AE6EA0" w:rsidP="00B41B2E">
      <w:pPr>
        <w:spacing w:line="480" w:lineRule="auto"/>
        <w:ind w:firstLine="720"/>
        <w:rPr>
          <w:rFonts w:ascii="Times New Roman" w:hAnsi="Times New Roman" w:cs="Times New Roman"/>
          <w:sz w:val="24"/>
          <w:szCs w:val="24"/>
          <w:lang w:val="en-US"/>
        </w:rPr>
      </w:pPr>
      <w:r w:rsidRPr="007F39A7">
        <w:rPr>
          <w:rFonts w:ascii="Times New Roman" w:hAnsi="Times New Roman" w:cs="Times New Roman"/>
          <w:sz w:val="24"/>
          <w:szCs w:val="24"/>
          <w:lang w:val="en-US"/>
        </w:rPr>
        <w:t>In conclusion, Protoje is enticed that fans are paying attention and they are eager to witness the reggae revival. While the movement is putting their own efforts with limited support from the government, they believe with the vibrancy and energy that the genre carries will make the revival a</w:t>
      </w:r>
      <w:r w:rsidR="00B41B2E">
        <w:rPr>
          <w:rFonts w:ascii="Times New Roman" w:hAnsi="Times New Roman" w:cs="Times New Roman"/>
          <w:sz w:val="24"/>
          <w:szCs w:val="24"/>
          <w:lang w:val="en-US"/>
        </w:rPr>
        <w:t xml:space="preserve"> success. </w:t>
      </w:r>
      <w:proofErr w:type="spellStart"/>
      <w:r w:rsidR="00B41B2E">
        <w:rPr>
          <w:rFonts w:ascii="Times New Roman" w:hAnsi="Times New Roman" w:cs="Times New Roman"/>
          <w:sz w:val="24"/>
          <w:szCs w:val="24"/>
          <w:lang w:val="en-US"/>
        </w:rPr>
        <w:t>Aklilu</w:t>
      </w:r>
      <w:proofErr w:type="spellEnd"/>
      <w:r w:rsidR="00B41B2E">
        <w:rPr>
          <w:rFonts w:ascii="Times New Roman" w:hAnsi="Times New Roman" w:cs="Times New Roman"/>
          <w:sz w:val="24"/>
          <w:szCs w:val="24"/>
          <w:lang w:val="en-US"/>
        </w:rPr>
        <w:t xml:space="preserve"> &amp; Gal-</w:t>
      </w:r>
      <w:proofErr w:type="spellStart"/>
      <w:r w:rsidR="00B41B2E">
        <w:rPr>
          <w:rFonts w:ascii="Times New Roman" w:hAnsi="Times New Roman" w:cs="Times New Roman"/>
          <w:sz w:val="24"/>
          <w:szCs w:val="24"/>
          <w:lang w:val="en-US"/>
        </w:rPr>
        <w:t>Demmusic</w:t>
      </w:r>
      <w:proofErr w:type="spellEnd"/>
      <w:r w:rsidRPr="007F39A7">
        <w:rPr>
          <w:rFonts w:ascii="Times New Roman" w:hAnsi="Times New Roman" w:cs="Times New Roman"/>
          <w:sz w:val="24"/>
          <w:szCs w:val="24"/>
          <w:lang w:val="en-US"/>
        </w:rPr>
        <w:t xml:space="preserve"> (2018, 11th September) argues that</w:t>
      </w:r>
      <w:r w:rsidR="00A54A88" w:rsidRPr="00A54A88">
        <w:t xml:space="preserve"> </w:t>
      </w:r>
      <w:r w:rsidR="00A54A88" w:rsidRPr="00A54A88">
        <w:rPr>
          <w:rFonts w:ascii="Times New Roman" w:hAnsi="Times New Roman" w:cs="Times New Roman"/>
          <w:sz w:val="24"/>
          <w:szCs w:val="24"/>
          <w:lang w:val="en-US"/>
        </w:rPr>
        <w:t>Protoje</w:t>
      </w:r>
      <w:r w:rsidR="00A54A88" w:rsidRPr="00A54A88">
        <w:t xml:space="preserve"> </w:t>
      </w:r>
      <w:r w:rsidR="00A54A88" w:rsidRPr="00A54A88">
        <w:rPr>
          <w:rFonts w:ascii="Times New Roman" w:hAnsi="Times New Roman" w:cs="Times New Roman"/>
          <w:sz w:val="24"/>
          <w:szCs w:val="24"/>
          <w:lang w:val="en-US"/>
        </w:rPr>
        <w:t>Says</w:t>
      </w:r>
      <w:r w:rsidRPr="007F39A7">
        <w:rPr>
          <w:rFonts w:ascii="Times New Roman" w:hAnsi="Times New Roman" w:cs="Times New Roman"/>
          <w:sz w:val="24"/>
          <w:szCs w:val="24"/>
          <w:lang w:val="en-US"/>
        </w:rPr>
        <w:t xml:space="preserve"> “I am happy that the movement has been built and taken momentum.</w:t>
      </w:r>
      <w:proofErr w:type="gramStart"/>
      <w:r w:rsidRPr="007F39A7">
        <w:rPr>
          <w:rFonts w:ascii="Times New Roman" w:hAnsi="Times New Roman" w:cs="Times New Roman"/>
          <w:sz w:val="24"/>
          <w:szCs w:val="24"/>
          <w:lang w:val="en-US"/>
        </w:rPr>
        <w:t>”.</w:t>
      </w:r>
      <w:proofErr w:type="gramEnd"/>
      <w:r w:rsidRPr="007F39A7">
        <w:rPr>
          <w:rFonts w:ascii="Times New Roman" w:hAnsi="Times New Roman" w:cs="Times New Roman"/>
          <w:sz w:val="24"/>
          <w:szCs w:val="24"/>
          <w:lang w:val="en-US"/>
        </w:rPr>
        <w:t xml:space="preserve"> He likens the movement to a child that you see evolving and growing in all aspects. It is growing with fo</w:t>
      </w:r>
      <w:r w:rsidR="00B41B2E">
        <w:rPr>
          <w:rFonts w:ascii="Times New Roman" w:hAnsi="Times New Roman" w:cs="Times New Roman"/>
          <w:sz w:val="24"/>
          <w:szCs w:val="24"/>
          <w:lang w:val="en-US"/>
        </w:rPr>
        <w:t>rce intended just like planned.</w:t>
      </w:r>
    </w:p>
    <w:p w14:paraId="4A10A068" w14:textId="13C2FF60" w:rsidR="007F39A7" w:rsidRPr="007F39A7" w:rsidRDefault="00AE6EA0" w:rsidP="00B41B2E">
      <w:pPr>
        <w:spacing w:line="480" w:lineRule="auto"/>
        <w:jc w:val="center"/>
        <w:rPr>
          <w:rFonts w:ascii="Times New Roman" w:hAnsi="Times New Roman" w:cs="Times New Roman"/>
          <w:sz w:val="24"/>
          <w:szCs w:val="24"/>
          <w:lang w:val="en-US"/>
        </w:rPr>
      </w:pPr>
      <w:r w:rsidRPr="007F39A7">
        <w:rPr>
          <w:rFonts w:ascii="Times New Roman" w:hAnsi="Times New Roman" w:cs="Times New Roman"/>
          <w:sz w:val="24"/>
          <w:szCs w:val="24"/>
          <w:lang w:val="en-US"/>
        </w:rPr>
        <w:lastRenderedPageBreak/>
        <w:t>References</w:t>
      </w:r>
    </w:p>
    <w:p w14:paraId="7AE6972F" w14:textId="77777777" w:rsidR="007F39A7" w:rsidRPr="007F39A7" w:rsidRDefault="007F39A7" w:rsidP="007F39A7">
      <w:pPr>
        <w:spacing w:line="480" w:lineRule="auto"/>
        <w:ind w:left="720" w:hanging="720"/>
        <w:rPr>
          <w:rFonts w:ascii="Times New Roman" w:hAnsi="Times New Roman" w:cs="Times New Roman"/>
          <w:sz w:val="24"/>
          <w:szCs w:val="24"/>
        </w:rPr>
      </w:pPr>
      <w:r w:rsidRPr="007F39A7">
        <w:rPr>
          <w:rFonts w:ascii="Times New Roman" w:hAnsi="Times New Roman" w:cs="Times New Roman"/>
          <w:sz w:val="24"/>
          <w:szCs w:val="24"/>
        </w:rPr>
        <w:t xml:space="preserve"> </w:t>
      </w:r>
      <w:proofErr w:type="spellStart"/>
      <w:r w:rsidRPr="007F39A7">
        <w:rPr>
          <w:rFonts w:ascii="Times New Roman" w:hAnsi="Times New Roman" w:cs="Times New Roman"/>
          <w:sz w:val="24"/>
          <w:szCs w:val="24"/>
        </w:rPr>
        <w:t>Aklilu</w:t>
      </w:r>
      <w:proofErr w:type="spellEnd"/>
      <w:r w:rsidRPr="007F39A7">
        <w:rPr>
          <w:rFonts w:ascii="Times New Roman" w:hAnsi="Times New Roman" w:cs="Times New Roman"/>
          <w:sz w:val="24"/>
          <w:szCs w:val="24"/>
        </w:rPr>
        <w:t xml:space="preserve"> R., &amp; GAL-DEMMUSIC, (2018, 11th September). From Protégé to </w:t>
      </w:r>
      <w:proofErr w:type="spellStart"/>
      <w:r w:rsidRPr="007F39A7">
        <w:rPr>
          <w:rFonts w:ascii="Times New Roman" w:hAnsi="Times New Roman" w:cs="Times New Roman"/>
          <w:sz w:val="24"/>
          <w:szCs w:val="24"/>
        </w:rPr>
        <w:t>Protoje</w:t>
      </w:r>
      <w:proofErr w:type="spellEnd"/>
      <w:r w:rsidRPr="007F39A7">
        <w:rPr>
          <w:rFonts w:ascii="Times New Roman" w:hAnsi="Times New Roman" w:cs="Times New Roman"/>
          <w:sz w:val="24"/>
          <w:szCs w:val="24"/>
        </w:rPr>
        <w:t xml:space="preserve">: the artist leading a reggae revival. Retrieved from </w:t>
      </w:r>
      <w:hyperlink r:id="rId7" w:history="1">
        <w:r w:rsidRPr="007F39A7">
          <w:rPr>
            <w:rStyle w:val="Hyperlink"/>
            <w:rFonts w:ascii="Times New Roman" w:hAnsi="Times New Roman" w:cs="Times New Roman"/>
            <w:sz w:val="24"/>
            <w:szCs w:val="24"/>
          </w:rPr>
          <w:t>http://gal-dem.com/protege-to-protoje/</w:t>
        </w:r>
      </w:hyperlink>
      <w:r w:rsidRPr="007F39A7">
        <w:rPr>
          <w:rFonts w:ascii="Times New Roman" w:hAnsi="Times New Roman" w:cs="Times New Roman"/>
          <w:sz w:val="24"/>
          <w:szCs w:val="24"/>
        </w:rPr>
        <w:t xml:space="preserve"> </w:t>
      </w:r>
    </w:p>
    <w:p w14:paraId="7B42EB5E" w14:textId="77777777" w:rsidR="007F39A7" w:rsidRPr="007F39A7" w:rsidRDefault="007F39A7" w:rsidP="007F39A7">
      <w:pPr>
        <w:spacing w:line="480" w:lineRule="auto"/>
        <w:ind w:left="720" w:hanging="720"/>
        <w:rPr>
          <w:rFonts w:ascii="Times New Roman" w:hAnsi="Times New Roman" w:cs="Times New Roman"/>
          <w:sz w:val="24"/>
          <w:szCs w:val="24"/>
        </w:rPr>
      </w:pPr>
      <w:r w:rsidRPr="007F39A7">
        <w:rPr>
          <w:rFonts w:ascii="Times New Roman" w:hAnsi="Times New Roman" w:cs="Times New Roman"/>
          <w:sz w:val="24"/>
          <w:szCs w:val="24"/>
          <w:lang w:val="en-US"/>
        </w:rPr>
        <w:t xml:space="preserve"> </w:t>
      </w:r>
      <w:r w:rsidRPr="007F39A7">
        <w:rPr>
          <w:rFonts w:ascii="Times New Roman" w:hAnsi="Times New Roman" w:cs="Times New Roman"/>
          <w:sz w:val="24"/>
          <w:szCs w:val="24"/>
        </w:rPr>
        <w:t xml:space="preserve">Jamaica Observer Limited. (2015, March 10). 'My best work yet'. Retrieved from </w:t>
      </w:r>
      <w:hyperlink r:id="rId8" w:history="1">
        <w:r w:rsidRPr="007F39A7">
          <w:rPr>
            <w:rStyle w:val="Hyperlink"/>
            <w:rFonts w:ascii="Times New Roman" w:hAnsi="Times New Roman" w:cs="Times New Roman"/>
            <w:sz w:val="24"/>
            <w:szCs w:val="24"/>
          </w:rPr>
          <w:t>http://www.jamaicaobserver.com/entertainment/-MY-BEST-WORK-YET-_18547817</w:t>
        </w:r>
      </w:hyperlink>
    </w:p>
    <w:p w14:paraId="514C7ABF" w14:textId="77777777" w:rsidR="007F39A7" w:rsidRPr="007F39A7" w:rsidRDefault="007F39A7" w:rsidP="007F39A7">
      <w:pPr>
        <w:spacing w:line="480" w:lineRule="auto"/>
        <w:ind w:left="720" w:hanging="720"/>
        <w:rPr>
          <w:rFonts w:ascii="Times New Roman" w:hAnsi="Times New Roman" w:cs="Times New Roman"/>
          <w:sz w:val="24"/>
          <w:szCs w:val="24"/>
        </w:rPr>
      </w:pPr>
      <w:r w:rsidRPr="007F39A7">
        <w:rPr>
          <w:rFonts w:ascii="Times New Roman" w:hAnsi="Times New Roman" w:cs="Times New Roman"/>
          <w:sz w:val="24"/>
          <w:szCs w:val="24"/>
        </w:rPr>
        <w:t xml:space="preserve">MacLeod, E. (2015, March 12). </w:t>
      </w:r>
      <w:proofErr w:type="spellStart"/>
      <w:r w:rsidRPr="007F39A7">
        <w:rPr>
          <w:rFonts w:ascii="Times New Roman" w:hAnsi="Times New Roman" w:cs="Times New Roman"/>
          <w:sz w:val="24"/>
          <w:szCs w:val="24"/>
        </w:rPr>
        <w:t>Protoje</w:t>
      </w:r>
      <w:proofErr w:type="spellEnd"/>
      <w:r w:rsidRPr="007F39A7">
        <w:rPr>
          <w:rFonts w:ascii="Times New Roman" w:hAnsi="Times New Roman" w:cs="Times New Roman"/>
          <w:sz w:val="24"/>
          <w:szCs w:val="24"/>
        </w:rPr>
        <w:t xml:space="preserve">: 'I wanted to capture the history of Jamaican music'. Retrieved from </w:t>
      </w:r>
      <w:hyperlink r:id="rId9" w:history="1">
        <w:r w:rsidRPr="007F39A7">
          <w:rPr>
            <w:rStyle w:val="Hyperlink"/>
            <w:rFonts w:ascii="Times New Roman" w:hAnsi="Times New Roman" w:cs="Times New Roman"/>
            <w:sz w:val="24"/>
            <w:szCs w:val="24"/>
          </w:rPr>
          <w:t>https://www.theguardian.com/music/musicblog/2015/mar/12/</w:t>
        </w:r>
      </w:hyperlink>
      <w:r w:rsidRPr="007F39A7">
        <w:rPr>
          <w:rFonts w:ascii="Times New Roman" w:hAnsi="Times New Roman" w:cs="Times New Roman"/>
          <w:sz w:val="24"/>
          <w:szCs w:val="24"/>
        </w:rPr>
        <w:t xml:space="preserve"> </w:t>
      </w:r>
    </w:p>
    <w:p w14:paraId="7E0DC621" w14:textId="77777777" w:rsidR="007F39A7" w:rsidRPr="007F39A7" w:rsidRDefault="007F39A7" w:rsidP="007F39A7">
      <w:pPr>
        <w:spacing w:line="480" w:lineRule="auto"/>
        <w:ind w:left="720" w:hanging="720"/>
        <w:rPr>
          <w:rFonts w:ascii="Times New Roman" w:hAnsi="Times New Roman" w:cs="Times New Roman"/>
          <w:sz w:val="24"/>
          <w:szCs w:val="24"/>
        </w:rPr>
      </w:pPr>
      <w:r w:rsidRPr="007F39A7">
        <w:rPr>
          <w:rFonts w:ascii="Times New Roman" w:hAnsi="Times New Roman" w:cs="Times New Roman"/>
          <w:sz w:val="24"/>
          <w:szCs w:val="24"/>
        </w:rPr>
        <w:t xml:space="preserve">Reggae." (2019). Reggae. Retrieved from </w:t>
      </w:r>
      <w:hyperlink r:id="rId10" w:history="1">
        <w:r w:rsidRPr="007F39A7">
          <w:rPr>
            <w:rStyle w:val="Hyperlink"/>
            <w:rFonts w:ascii="Times New Roman" w:hAnsi="Times New Roman" w:cs="Times New Roman"/>
            <w:sz w:val="24"/>
            <w:szCs w:val="24"/>
          </w:rPr>
          <w:t>https://www.encyclopedia.com/literature-and-arts/performing-arts/music-popular-and-jazz/reggae</w:t>
        </w:r>
      </w:hyperlink>
      <w:r w:rsidRPr="007F39A7">
        <w:rPr>
          <w:rFonts w:ascii="Times New Roman" w:hAnsi="Times New Roman" w:cs="Times New Roman"/>
          <w:sz w:val="24"/>
          <w:szCs w:val="24"/>
        </w:rPr>
        <w:t xml:space="preserve"> </w:t>
      </w:r>
    </w:p>
    <w:p w14:paraId="7176CA89" w14:textId="77777777" w:rsidR="007F39A7" w:rsidRPr="007F39A7" w:rsidRDefault="007F39A7" w:rsidP="007F39A7">
      <w:pPr>
        <w:spacing w:line="480" w:lineRule="auto"/>
        <w:ind w:left="720" w:hanging="720"/>
        <w:rPr>
          <w:rFonts w:ascii="Times New Roman" w:hAnsi="Times New Roman" w:cs="Times New Roman"/>
          <w:sz w:val="24"/>
          <w:szCs w:val="24"/>
        </w:rPr>
      </w:pPr>
      <w:r w:rsidRPr="007F39A7">
        <w:rPr>
          <w:rFonts w:ascii="Times New Roman" w:hAnsi="Times New Roman" w:cs="Times New Roman"/>
          <w:sz w:val="24"/>
          <w:szCs w:val="24"/>
        </w:rPr>
        <w:t xml:space="preserve">Saxon, B. (2013, July 1). </w:t>
      </w:r>
      <w:proofErr w:type="spellStart"/>
      <w:r w:rsidRPr="007F39A7">
        <w:rPr>
          <w:rFonts w:ascii="Times New Roman" w:hAnsi="Times New Roman" w:cs="Times New Roman"/>
          <w:sz w:val="24"/>
          <w:szCs w:val="24"/>
        </w:rPr>
        <w:t>Protoje</w:t>
      </w:r>
      <w:proofErr w:type="spellEnd"/>
      <w:r w:rsidRPr="007F39A7">
        <w:rPr>
          <w:rFonts w:ascii="Times New Roman" w:hAnsi="Times New Roman" w:cs="Times New Roman"/>
          <w:sz w:val="24"/>
          <w:szCs w:val="24"/>
        </w:rPr>
        <w:t xml:space="preserve">: Reviving Reggae in Jamaica. Retrieved from </w:t>
      </w:r>
      <w:hyperlink r:id="rId11" w:history="1">
        <w:r w:rsidRPr="007F39A7">
          <w:rPr>
            <w:rStyle w:val="Hyperlink"/>
            <w:rFonts w:ascii="Times New Roman" w:hAnsi="Times New Roman" w:cs="Times New Roman"/>
            <w:sz w:val="24"/>
            <w:szCs w:val="24"/>
          </w:rPr>
          <w:t>http://afropop.org/articles/protoje-revives-reggae-jamaica</w:t>
        </w:r>
      </w:hyperlink>
      <w:r w:rsidRPr="007F39A7">
        <w:rPr>
          <w:rFonts w:ascii="Times New Roman" w:hAnsi="Times New Roman" w:cs="Times New Roman"/>
          <w:sz w:val="24"/>
          <w:szCs w:val="24"/>
        </w:rPr>
        <w:t xml:space="preserve"> </w:t>
      </w:r>
    </w:p>
    <w:sectPr w:rsidR="007F39A7" w:rsidRPr="007F39A7" w:rsidSect="007F39A7">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A82CAC" w14:textId="77777777" w:rsidR="008F142D" w:rsidRDefault="008F142D" w:rsidP="007F39A7">
      <w:pPr>
        <w:spacing w:after="0" w:line="240" w:lineRule="auto"/>
      </w:pPr>
      <w:r>
        <w:separator/>
      </w:r>
    </w:p>
  </w:endnote>
  <w:endnote w:type="continuationSeparator" w:id="0">
    <w:p w14:paraId="5D1CDA3D" w14:textId="77777777" w:rsidR="008F142D" w:rsidRDefault="008F142D" w:rsidP="007F3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5DF148" w14:textId="77777777" w:rsidR="008F142D" w:rsidRDefault="008F142D" w:rsidP="007F39A7">
      <w:pPr>
        <w:spacing w:after="0" w:line="240" w:lineRule="auto"/>
      </w:pPr>
      <w:r>
        <w:separator/>
      </w:r>
    </w:p>
  </w:footnote>
  <w:footnote w:type="continuationSeparator" w:id="0">
    <w:p w14:paraId="29AA214A" w14:textId="77777777" w:rsidR="008F142D" w:rsidRDefault="008F142D" w:rsidP="007F39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66F40" w14:textId="1943272C" w:rsidR="007F39A7" w:rsidRPr="007F39A7" w:rsidRDefault="007F39A7">
    <w:pPr>
      <w:pStyle w:val="Header"/>
      <w:rPr>
        <w:rFonts w:ascii="Times New Roman" w:hAnsi="Times New Roman" w:cs="Times New Roman"/>
        <w:sz w:val="24"/>
        <w:szCs w:val="24"/>
      </w:rPr>
    </w:pPr>
    <w:r w:rsidRPr="007F39A7">
      <w:rPr>
        <w:rFonts w:ascii="Times New Roman" w:hAnsi="Times New Roman" w:cs="Times New Roman"/>
        <w:sz w:val="24"/>
        <w:szCs w:val="24"/>
      </w:rPr>
      <w:t>REGGAE REVIVAL MOVEMENT BY PROTOJE</w:t>
    </w:r>
    <w:r>
      <w:rPr>
        <w:rFonts w:ascii="Times New Roman" w:hAnsi="Times New Roman" w:cs="Times New Roman"/>
        <w:sz w:val="24"/>
        <w:szCs w:val="24"/>
      </w:rPr>
      <w:tab/>
    </w:r>
    <w:r w:rsidRPr="007F39A7">
      <w:rPr>
        <w:rFonts w:ascii="Times New Roman" w:hAnsi="Times New Roman" w:cs="Times New Roman"/>
        <w:sz w:val="24"/>
        <w:szCs w:val="24"/>
      </w:rPr>
      <w:t xml:space="preserve"> </w:t>
    </w:r>
    <w:r w:rsidRPr="007F39A7">
      <w:rPr>
        <w:rFonts w:ascii="Times New Roman" w:hAnsi="Times New Roman" w:cs="Times New Roman"/>
        <w:sz w:val="24"/>
        <w:szCs w:val="24"/>
      </w:rPr>
      <w:fldChar w:fldCharType="begin"/>
    </w:r>
    <w:r w:rsidRPr="007F39A7">
      <w:rPr>
        <w:rFonts w:ascii="Times New Roman" w:hAnsi="Times New Roman" w:cs="Times New Roman"/>
        <w:sz w:val="24"/>
        <w:szCs w:val="24"/>
      </w:rPr>
      <w:instrText xml:space="preserve"> PAGE   \* MERGEFORMAT </w:instrText>
    </w:r>
    <w:r w:rsidRPr="007F39A7">
      <w:rPr>
        <w:rFonts w:ascii="Times New Roman" w:hAnsi="Times New Roman" w:cs="Times New Roman"/>
        <w:sz w:val="24"/>
        <w:szCs w:val="24"/>
      </w:rPr>
      <w:fldChar w:fldCharType="separate"/>
    </w:r>
    <w:r w:rsidR="003C08E0">
      <w:rPr>
        <w:rFonts w:ascii="Times New Roman" w:hAnsi="Times New Roman" w:cs="Times New Roman"/>
        <w:noProof/>
        <w:sz w:val="24"/>
        <w:szCs w:val="24"/>
      </w:rPr>
      <w:t>2</w:t>
    </w:r>
    <w:r w:rsidRPr="007F39A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339B9D" w14:textId="1D544E4C" w:rsidR="007F39A7" w:rsidRPr="007F39A7" w:rsidRDefault="007F39A7">
    <w:pPr>
      <w:pStyle w:val="Header"/>
      <w:rPr>
        <w:sz w:val="24"/>
        <w:szCs w:val="24"/>
      </w:rPr>
    </w:pPr>
    <w:r w:rsidRPr="007F39A7">
      <w:rPr>
        <w:rFonts w:ascii="Times New Roman" w:hAnsi="Times New Roman" w:cs="Times New Roman"/>
        <w:sz w:val="24"/>
        <w:szCs w:val="24"/>
      </w:rPr>
      <w:t>Running head: REGGAE REVIVAL MOVEMENT BY PROTOJE</w:t>
    </w:r>
    <w:r w:rsidRPr="007F39A7">
      <w:rPr>
        <w:sz w:val="24"/>
        <w:szCs w:val="24"/>
      </w:rPr>
      <w:tab/>
    </w:r>
    <w:r w:rsidRPr="007F39A7">
      <w:rPr>
        <w:sz w:val="24"/>
        <w:szCs w:val="24"/>
      </w:rPr>
      <w:fldChar w:fldCharType="begin"/>
    </w:r>
    <w:r w:rsidRPr="007F39A7">
      <w:rPr>
        <w:sz w:val="24"/>
        <w:szCs w:val="24"/>
      </w:rPr>
      <w:instrText xml:space="preserve"> PAGE   \* MERGEFORMAT </w:instrText>
    </w:r>
    <w:r w:rsidRPr="007F39A7">
      <w:rPr>
        <w:sz w:val="24"/>
        <w:szCs w:val="24"/>
      </w:rPr>
      <w:fldChar w:fldCharType="separate"/>
    </w:r>
    <w:r w:rsidR="003C08E0">
      <w:rPr>
        <w:noProof/>
        <w:sz w:val="24"/>
        <w:szCs w:val="24"/>
      </w:rPr>
      <w:t>1</w:t>
    </w:r>
    <w:r w:rsidRPr="007F39A7">
      <w:rPr>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CAA"/>
    <w:rsid w:val="000263FE"/>
    <w:rsid w:val="000A7480"/>
    <w:rsid w:val="000B4CAA"/>
    <w:rsid w:val="0010508C"/>
    <w:rsid w:val="001D1E45"/>
    <w:rsid w:val="002041A7"/>
    <w:rsid w:val="0027705A"/>
    <w:rsid w:val="002B2EC9"/>
    <w:rsid w:val="00350CBD"/>
    <w:rsid w:val="003B666B"/>
    <w:rsid w:val="003C08E0"/>
    <w:rsid w:val="004C7562"/>
    <w:rsid w:val="00506646"/>
    <w:rsid w:val="005F50F2"/>
    <w:rsid w:val="005F6B64"/>
    <w:rsid w:val="0067389B"/>
    <w:rsid w:val="006A61E0"/>
    <w:rsid w:val="006C0CEE"/>
    <w:rsid w:val="006F51BF"/>
    <w:rsid w:val="00735D83"/>
    <w:rsid w:val="007674F5"/>
    <w:rsid w:val="00774138"/>
    <w:rsid w:val="007F39A7"/>
    <w:rsid w:val="008947BD"/>
    <w:rsid w:val="008F142D"/>
    <w:rsid w:val="00941DCA"/>
    <w:rsid w:val="00945A4A"/>
    <w:rsid w:val="00973C90"/>
    <w:rsid w:val="00A54A88"/>
    <w:rsid w:val="00AC666D"/>
    <w:rsid w:val="00AE6EA0"/>
    <w:rsid w:val="00B41B2E"/>
    <w:rsid w:val="00C0193D"/>
    <w:rsid w:val="00C07E25"/>
    <w:rsid w:val="00C91515"/>
    <w:rsid w:val="00CA0A8E"/>
    <w:rsid w:val="00CA2019"/>
    <w:rsid w:val="00CB6478"/>
    <w:rsid w:val="00DA3677"/>
    <w:rsid w:val="00EA4A37"/>
    <w:rsid w:val="00EF5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90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CAA"/>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39A7"/>
    <w:rPr>
      <w:color w:val="0000FF"/>
      <w:u w:val="single"/>
    </w:rPr>
  </w:style>
  <w:style w:type="paragraph" w:styleId="Header">
    <w:name w:val="header"/>
    <w:basedOn w:val="Normal"/>
    <w:link w:val="HeaderChar"/>
    <w:uiPriority w:val="99"/>
    <w:unhideWhenUsed/>
    <w:rsid w:val="007F3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9A7"/>
    <w:rPr>
      <w:lang w:val="en-GB"/>
    </w:rPr>
  </w:style>
  <w:style w:type="paragraph" w:styleId="Footer">
    <w:name w:val="footer"/>
    <w:basedOn w:val="Normal"/>
    <w:link w:val="FooterChar"/>
    <w:uiPriority w:val="99"/>
    <w:unhideWhenUsed/>
    <w:rsid w:val="007F3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9A7"/>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CAA"/>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39A7"/>
    <w:rPr>
      <w:color w:val="0000FF"/>
      <w:u w:val="single"/>
    </w:rPr>
  </w:style>
  <w:style w:type="paragraph" w:styleId="Header">
    <w:name w:val="header"/>
    <w:basedOn w:val="Normal"/>
    <w:link w:val="HeaderChar"/>
    <w:uiPriority w:val="99"/>
    <w:unhideWhenUsed/>
    <w:rsid w:val="007F3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9A7"/>
    <w:rPr>
      <w:lang w:val="en-GB"/>
    </w:rPr>
  </w:style>
  <w:style w:type="paragraph" w:styleId="Footer">
    <w:name w:val="footer"/>
    <w:basedOn w:val="Normal"/>
    <w:link w:val="FooterChar"/>
    <w:uiPriority w:val="99"/>
    <w:unhideWhenUsed/>
    <w:rsid w:val="007F3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9A7"/>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amaicaobserver.com/entertainment/-MY-BEST-WORK-YET-_18547817"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gal-dem.com/protege-to-protoje/"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afropop.org/articles/protoje-revives-reggae-jamaic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encyclopedia.com/literature-and-arts/performing-arts/music-popular-and-jazz/reggae" TargetMode="External"/><Relationship Id="rId4" Type="http://schemas.openxmlformats.org/officeDocument/2006/relationships/webSettings" Target="webSettings.xml"/><Relationship Id="rId9" Type="http://schemas.openxmlformats.org/officeDocument/2006/relationships/hyperlink" Target="https://www.theguardian.com/music/musicblog/2015/mar/1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2002</Words>
  <Characters>11412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4</cp:revision>
  <dcterms:created xsi:type="dcterms:W3CDTF">2019-05-10T09:46:00Z</dcterms:created>
  <dcterms:modified xsi:type="dcterms:W3CDTF">2019-05-11T14:16:00Z</dcterms:modified>
</cp:coreProperties>
</file>